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3F275A">
        <w:rPr>
          <w:rFonts w:ascii="Times New Roman" w:hAnsi="Times New Roman" w:cs="Times New Roman"/>
          <w:b/>
          <w:sz w:val="32"/>
          <w:szCs w:val="32"/>
        </w:rPr>
        <w:t>89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EA234E">
        <w:rPr>
          <w:rFonts w:ascii="Times New Roman" w:hAnsi="Times New Roman" w:cs="Times New Roman"/>
          <w:b/>
          <w:sz w:val="32"/>
          <w:szCs w:val="32"/>
        </w:rPr>
        <w:t>28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2020 - 202</w:t>
      </w:r>
      <w:r w:rsidR="004B2C03">
        <w:rPr>
          <w:rFonts w:ascii="Times New Roman" w:hAnsi="Times New Roman" w:cs="Times New Roman"/>
          <w:sz w:val="26"/>
          <w:szCs w:val="26"/>
        </w:rPr>
        <w:t>2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 </w:t>
      </w:r>
      <w:r w:rsidRPr="00CB1CE0">
        <w:rPr>
          <w:rFonts w:ascii="Times New Roman" w:hAnsi="Times New Roman" w:cs="Times New Roman"/>
          <w:sz w:val="26"/>
          <w:szCs w:val="26"/>
        </w:rPr>
        <w:t>(начало проведения работ 2022г.).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14189"/>
    <w:rsid w:val="001274D4"/>
    <w:rsid w:val="00157C5C"/>
    <w:rsid w:val="002B1523"/>
    <w:rsid w:val="00341190"/>
    <w:rsid w:val="00344B89"/>
    <w:rsid w:val="0036251D"/>
    <w:rsid w:val="00391F46"/>
    <w:rsid w:val="003F275A"/>
    <w:rsid w:val="003F795D"/>
    <w:rsid w:val="00422E00"/>
    <w:rsid w:val="004B2C03"/>
    <w:rsid w:val="00515EC3"/>
    <w:rsid w:val="0051777B"/>
    <w:rsid w:val="00520D07"/>
    <w:rsid w:val="005D19AF"/>
    <w:rsid w:val="006F0FE5"/>
    <w:rsid w:val="00857F47"/>
    <w:rsid w:val="00867907"/>
    <w:rsid w:val="00912B83"/>
    <w:rsid w:val="0098585A"/>
    <w:rsid w:val="00B90E57"/>
    <w:rsid w:val="00CB1AFB"/>
    <w:rsid w:val="00CB1CE0"/>
    <w:rsid w:val="00E950EF"/>
    <w:rsid w:val="00EA234E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2020-01-28T06:57:00Z</dcterms:created>
  <dcterms:modified xsi:type="dcterms:W3CDTF">2020-01-28T06:57:00Z</dcterms:modified>
</cp:coreProperties>
</file>